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90A21" w14:textId="77777777" w:rsidR="000A3932" w:rsidRDefault="000A3932" w:rsidP="000A3932">
      <w:pPr>
        <w:jc w:val="right"/>
      </w:pPr>
      <w:r>
        <w:t xml:space="preserve">Załącznik nr 10 </w:t>
      </w:r>
      <w:r w:rsidRPr="008C6803">
        <w:t>do SWZ</w:t>
      </w:r>
    </w:p>
    <w:p w14:paraId="4A26777E" w14:textId="77777777" w:rsidR="000A3932" w:rsidRDefault="000A3932" w:rsidP="000A3932">
      <w:pPr>
        <w:jc w:val="right"/>
      </w:pPr>
    </w:p>
    <w:p w14:paraId="40C2FF01" w14:textId="77777777" w:rsidR="000A3932" w:rsidRDefault="000A3932" w:rsidP="000A3932">
      <w:pPr>
        <w:jc w:val="center"/>
      </w:pPr>
    </w:p>
    <w:p w14:paraId="13BDA83A" w14:textId="77777777" w:rsidR="000A3932" w:rsidRPr="00F77F37" w:rsidRDefault="000A3932" w:rsidP="000A3932">
      <w:pPr>
        <w:rPr>
          <w:b/>
        </w:rPr>
      </w:pPr>
      <w:r w:rsidRPr="00F77F37">
        <w:rPr>
          <w:b/>
        </w:rPr>
        <w:t>Link do postępowania:</w:t>
      </w:r>
    </w:p>
    <w:p w14:paraId="04EFB5E7" w14:textId="00591CD2" w:rsidR="00635960" w:rsidRDefault="00635960" w:rsidP="000A3932">
      <w:hyperlink r:id="rId4" w:history="1">
        <w:r w:rsidRPr="00BD16DC">
          <w:rPr>
            <w:rStyle w:val="Hipercze"/>
          </w:rPr>
          <w:t>https://ezamowienia.gov.pl/mp-client/search/list/ocds-148610-52413fab-cc2a-42b4-89e5-ff72bd1cdeef</w:t>
        </w:r>
      </w:hyperlink>
      <w:r>
        <w:t xml:space="preserve"> </w:t>
      </w:r>
      <w:r w:rsidRPr="00635960">
        <w:t xml:space="preserve"> </w:t>
      </w:r>
    </w:p>
    <w:p w14:paraId="7B70CB60" w14:textId="1E7B8D7D" w:rsidR="000A3932" w:rsidRPr="00F00B1E" w:rsidRDefault="000A3932" w:rsidP="000A3932">
      <w:pPr>
        <w:rPr>
          <w:b/>
        </w:rPr>
      </w:pPr>
      <w:r w:rsidRPr="00F00B1E">
        <w:rPr>
          <w:b/>
        </w:rPr>
        <w:t>Identyfikator postępowania:</w:t>
      </w:r>
    </w:p>
    <w:p w14:paraId="4954A7E7" w14:textId="35BE4C49" w:rsidR="008312EB" w:rsidRPr="00635960" w:rsidRDefault="00635960">
      <w:pPr>
        <w:rPr>
          <w:lang w:val="en-US"/>
        </w:rPr>
      </w:pPr>
      <w:r w:rsidRPr="00635960">
        <w:rPr>
          <w:bCs/>
          <w:lang w:val="en-US"/>
        </w:rPr>
        <w:t>ocds-148610-52413fab-cc2a-42b4-89e5-ff72bd1cdeef</w:t>
      </w:r>
    </w:p>
    <w:sectPr w:rsidR="008312EB" w:rsidRPr="00635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96"/>
    <w:rsid w:val="000A3932"/>
    <w:rsid w:val="00377E61"/>
    <w:rsid w:val="00635960"/>
    <w:rsid w:val="008312EB"/>
    <w:rsid w:val="00B93596"/>
    <w:rsid w:val="00F4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F23A"/>
  <w15:chartTrackingRefBased/>
  <w15:docId w15:val="{F163D721-E6F3-448D-8261-840C01DC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93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3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3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359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35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359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35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35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35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35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359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35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359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359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359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35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35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35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35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35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93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35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935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359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93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359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9359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359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359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3596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A39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5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52413fab-cc2a-42b4-89e5-ff72bd1cdee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Rafał</dc:creator>
  <cp:keywords/>
  <dc:description/>
  <cp:lastModifiedBy>Wróblewski Rafał</cp:lastModifiedBy>
  <cp:revision>3</cp:revision>
  <dcterms:created xsi:type="dcterms:W3CDTF">2025-11-28T10:24:00Z</dcterms:created>
  <dcterms:modified xsi:type="dcterms:W3CDTF">2025-12-09T06:38:00Z</dcterms:modified>
</cp:coreProperties>
</file>